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中美儿童双语作文精选</w:t>
      </w:r>
    </w:p>
    <w:p>
      <w:r>
        <w:rPr>
          <w:rFonts w:ascii="宋体" w:hAnsi="宋体" w:eastAsia="宋体"/>
          <w:sz w:val="24"/>
        </w:rPr>
        <w:t>裘树平，王文心，忻苏婷等编委；费嘉装帧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中美儿童双语作文精选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裘树平，王文心，忻苏婷等编委；费嘉装帧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本书出售、求购地址：https://www.jiaokey.com/book/detail/13008488.html</w:t>
      </w:r>
    </w:p>
    <w:p>
      <w:r>
        <w:t>更多相关图书推荐：https://www.jiaokey.com</w:t>
      </w:r>
    </w:p>
    <w:p>
      <w:r>
        <w:t>裘树平，王文心，忻苏婷等编委；费嘉装帧 其他作品：https://www.jiaokey.com/tag/裘树平，王文心，忻苏婷等编委；费嘉装帧.html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关键词搜索：https://www.jiaokey.com/tag/中美儿童双语作文精选.html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