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全国卫生专业技术资格考试眼科学主治医师考点精解与全真模拟试题 2011版</w:t>
      </w:r>
    </w:p>
    <w:p>
      <w:r>
        <w:rPr>
          <w:rFonts w:ascii="宋体" w:hAnsi="宋体" w:eastAsia="宋体"/>
          <w:sz w:val="24"/>
        </w:rPr>
        <w:t>唐仕波，肖迎，王琪主编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全国卫生专业技术资格考试眼科学主治医师考点精解与全真模拟试题 2011版</w:t>
            </w:r>
          </w:p>
        </w:tc>
      </w:tr>
      <w:tr>
        <w:tc>
          <w:tcPr>
            <w:tcW w:type="dxa" w:w="4320"/>
          </w:tcPr>
          <w:p>
            <w:r>
              <w:t>作者</w:t>
            </w:r>
          </w:p>
        </w:tc>
        <w:tc>
          <w:tcPr>
            <w:tcW w:type="dxa" w:w="4320"/>
          </w:tcPr>
          <w:p>
            <w:r>
              <w:t>唐仕波，肖迎，王琪主编</w:t>
            </w:r>
          </w:p>
        </w:tc>
      </w:tr>
      <w:tr>
        <w:tc>
          <w:tcPr>
            <w:tcW w:type="dxa" w:w="4320"/>
          </w:tcPr>
          <w:p>
            <w:r>
              <w:t>出版社</w:t>
            </w:r>
          </w:p>
        </w:tc>
        <w:tc>
          <w:tcPr>
            <w:tcW w:type="dxa" w:w="4320"/>
          </w:tcPr>
          <w:p>
            <w:r>
              <w:t>北京科学技术出版社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408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本书出售、求购地址：https://www.jiaokey.com/book/detail/13008080.html</w:t>
      </w:r>
    </w:p>
    <w:p>
      <w:r>
        <w:t>更多相关图书推荐：https://www.jiaokey.com</w:t>
      </w:r>
    </w:p>
    <w:p>
      <w:r>
        <w:t>唐仕波，肖迎，王琪主编 其他作品：https://www.jiaokey.com/tag/唐仕波，肖迎，王琪主编.html</w:t>
      </w:r>
    </w:p>
    <w:p>
      <w:r>
        <w:t>北京科学技术出版社 出版图书：https://www.jiaokey.com/tag/北京科学技术出版社.html</w:t>
      </w:r>
    </w:p>
    <w:p>
      <w:r>
        <w:t>关键词搜索：https://www.jiaokey.com/tag/全国卫生专业技术资格考试眼科学主治医师考点精解与全真模拟试题 2011版.html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