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集英社学习漫画·世界名人传记  法布尔</w:t>
      </w:r>
    </w:p>
    <w:p>
      <w:r>
        <w:rPr>
          <w:rFonts w:ascii="宋体" w:hAnsi="宋体" w:eastAsia="宋体"/>
          <w:sz w:val="24"/>
        </w:rPr>
        <w:t>（日）奥本大三郎监修；（日）高濑直子绘；菲尼克斯译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集英社学习漫画·世界名人传记  法布尔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（日）奥本大三郎监修；（日）高濑直子绘；菲尼克斯译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本书出售、求购地址：https://www.jiaokey.com/book/detail/13007008.html</w:t>
      </w:r>
    </w:p>
    <w:p>
      <w:r>
        <w:t>更多相关图书推荐：https://www.jiaokey.com</w:t>
      </w:r>
    </w:p>
    <w:p>
      <w:r>
        <w:t>（日）奥本大三郎监修；（日）高濑直子绘；菲尼克斯译 其他作品：https://www.jiaokey.com/tag/（日）奥本大三郎监修；（日）高濑直子绘；菲尼克斯译.html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关键词搜索：https://www.jiaokey.com/tag/集英社学习漫画·世界名人传记  法布尔.html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