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经典名著英汉对照  雾都孤儿</w:t>
      </w:r>
    </w:p>
    <w:p>
      <w:r>
        <w:rPr>
          <w:rFonts w:ascii="宋体" w:hAnsi="宋体" w:eastAsia="宋体"/>
          <w:sz w:val="24"/>
        </w:rPr>
        <w:t>CHARLESDICKENS原著；邱阳改写/翻译；刘文俊主编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经典名著英汉对照  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CHARLESDICKENS原著；邱阳改写/翻译；刘文俊主编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本书出售、求购地址：https://www.jiaokey.com/book/detail/13006781.html</w:t>
      </w:r>
    </w:p>
    <w:p>
      <w:r>
        <w:t>更多相关图书推荐：https://www.jiaokey.com</w:t>
      </w:r>
    </w:p>
    <w:p>
      <w:r>
        <w:t>CHARLESDICKENS原著；邱阳改写/翻译；刘文俊主编 其他作品：https://www.jiaokey.com/tag/CHARLESDICKENS原著；邱阳改写/翻译；刘文俊主编.html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关键词搜索：https://www.jiaokey.com/tag/经典名著英汉对照  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