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藏传医药经典丛书  蓝琉璃</w:t>
      </w:r>
    </w:p>
    <w:p>
      <w:r>
        <w:rPr>
          <w:rFonts w:ascii="宋体" w:hAnsi="宋体" w:eastAsia="宋体"/>
          <w:sz w:val="24"/>
        </w:rPr>
        <w:t>毛继祖，卡洛，毛韶玲译校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藏传医药经典丛书  蓝琉璃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毛继祖，卡洛，毛韶玲译校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本书出售、求购地址：https://www.jiaokey.com/book/detail/13005537.html</w:t>
      </w:r>
    </w:p>
    <w:p>
      <w:r>
        <w:t>更多相关图书推荐：https://www.jiaokey.com</w:t>
      </w:r>
    </w:p>
    <w:p>
      <w:r>
        <w:t>毛继祖，卡洛，毛韶玲译校 其他作品：https://www.jiaokey.com/tag/毛继祖，卡洛，毛韶玲译校.html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关键词搜索：https://www.jiaokey.com/tag/藏传医药经典丛书  蓝琉璃.html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