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白沟现象.中国北方农村市场兴起的社会学考察</w:t>
      </w:r>
    </w:p>
    <w:p>
      <w:r>
        <w:rPr>
          <w:rFonts w:ascii="宋体" w:hAnsi="宋体" w:eastAsia="宋体"/>
          <w:sz w:val="24"/>
        </w:rPr>
        <w:t>王明辉著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白沟现象.中国北方农村市场兴起的社会学考察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台湾：稻乡出版社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本书出售、求购地址：https://www.jiaokey.com/book/detail/13005388.html</w:t>
      </w:r>
    </w:p>
    <w:p>
      <w:r>
        <w:t>更多相关图书推荐：https://www.jiaokey.com</w:t>
      </w:r>
    </w:p>
    <w:p>
      <w:r>
        <w:t>王明辉著 其他作品：https://www.jiaokey.com/tag/王明辉著.html</w:t>
      </w:r>
    </w:p>
    <w:p>
      <w:r>
        <w:t>台湾：稻乡出版社 出版图书：https://www.jiaokey.com/tag/台湾：稻乡出版社.html</w:t>
      </w:r>
    </w:p>
    <w:p>
      <w:r>
        <w:t>关键词搜索：https://www.jiaokey.com/tag/白沟现象.中国北方农村市场兴起的社会学考察.html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