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回眸青龙翱翔</w:t>
      </w:r>
    </w:p>
    <w:p>
      <w:r>
        <w:rPr>
          <w:rFonts w:ascii="宋体" w:hAnsi="宋体" w:eastAsia="宋体"/>
          <w:sz w:val="24"/>
        </w:rPr>
        <w:t>王海冬著；孙萍主编；蔡双琪，张晓燕编委；王仲伟总顾问；熊月之总主编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回眸青龙翱翔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王海冬著；孙萍主编；蔡双琪，张晓燕编委；王仲伟总顾问；熊月之总主编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本书出售、求购地址：https://www.jiaokey.com/book/detail/13005113.html</w:t>
      </w:r>
    </w:p>
    <w:p>
      <w:r>
        <w:t>更多相关图书推荐：https://www.jiaokey.com</w:t>
      </w:r>
    </w:p>
    <w:p>
      <w:r>
        <w:t>王海冬著；孙萍主编；蔡双琪，张晓燕编委；王仲伟总顾问；熊月之总主编 其他作品：https://www.jiaokey.com/tag/王海冬著；孙萍主编；蔡双琪，张晓燕编委；王仲伟总顾问；熊月之总主编.html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关键词搜索：https://www.jiaokey.com/tag/回眸青龙翱翔.html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