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鄞州文史  第12辑  2011年</w:t>
      </w:r>
    </w:p>
    <w:p>
      <w:r>
        <w:rPr>
          <w:rFonts w:ascii="宋体" w:hAnsi="宋体" w:eastAsia="宋体"/>
          <w:sz w:val="24"/>
        </w:rPr>
        <w:t>宁波市鄞州区地方文献整理委员会编；戴松岳主编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鄞州文史  第12辑  2011年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宁波市鄞州区地方文献整理委员会编；戴松岳主编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宁波精英制版彩印有限公司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本书出售、求购地址：https://www.jiaokey.com/book/detail/13004368.html</w:t>
      </w:r>
    </w:p>
    <w:p>
      <w:r>
        <w:t>更多相关图书推荐：https://www.jiaokey.com</w:t>
      </w:r>
    </w:p>
    <w:p>
      <w:r>
        <w:t>宁波市鄞州区地方文献整理委员会编；戴松岳主编 其他作品：https://www.jiaokey.com/tag/宁波市鄞州区地方文献整理委员会编；戴松岳主编.html</w:t>
      </w:r>
    </w:p>
    <w:p>
      <w:r>
        <w:t>宁波精英制版彩印有限公司 出版图书：https://www.jiaokey.com/tag/宁波精英制版彩印有限公司.html</w:t>
      </w:r>
    </w:p>
    <w:p>
      <w:r>
        <w:t>关键词搜索：https://www.jiaokey.com/tag/鄞州文史  第12辑  2011年.html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