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老外教你四级写作</w:t>
      </w:r>
    </w:p>
    <w:p>
      <w:r>
        <w:rPr>
          <w:rFonts w:ascii="宋体" w:hAnsi="宋体" w:eastAsia="宋体"/>
          <w:sz w:val="24"/>
        </w:rPr>
        <w:t>（美）富克斯曼，郅红，柳得主编；张芝花，王飞贺，梁艳春等副主编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老外教你四级写作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（美）富克斯曼，郅红，柳得主编；张芝花，王飞贺，梁艳春等副主编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本书出售、求购地址：https://www.jiaokey.com/book/detail/13004199.html</w:t>
      </w:r>
    </w:p>
    <w:p>
      <w:r>
        <w:t>更多相关图书推荐：https://www.jiaokey.com</w:t>
      </w:r>
    </w:p>
    <w:p>
      <w:r>
        <w:t>（美）富克斯曼，郅红，柳得主编；张芝花，王飞贺，梁艳春等副主编 其他作品：https://www.jiaokey.com/tag/（美）富克斯曼，郅红，柳得主编；张芝花，王飞贺，梁艳春等副主编.html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关键词搜索：https://www.jiaokey.com/tag/老外教你四级写作.html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