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书名：神相全编  卷3</w:t>
      </w:r>
    </w:p>
    <w:p>
      <w:r>
        <w:t>作者：（宋）陈博撰</w:t>
      </w:r>
    </w:p>
    <w:p>
      <w:r>
        <w:t>出版社：宝翰楼</w:t>
      </w:r>
    </w:p>
    <w:p>
      <w:r>
        <w:t>出版日期：乾隆51</w:t>
      </w:r>
    </w:p>
    <w:p>
      <w:r>
        <w:t>总页数：77</w:t>
      </w:r>
    </w:p>
    <w:p>
      <w:r>
        <w:t>更多请访问教客网: www.jiaokey.com</w:t>
      </w:r>
    </w:p>
    <w:p>
      <w:r>
        <w:t>神相全编  卷3 评论地址：https://www.jiaokey.com/book/detail/13003397.html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