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中日跨文化交际实务</w:t>
      </w:r>
    </w:p>
    <w:p>
      <w:r>
        <w:rPr>
          <w:rFonts w:ascii="宋体" w:hAnsi="宋体" w:eastAsia="宋体"/>
          <w:sz w:val="24"/>
        </w:rPr>
        <w:t>王南主编；王南，李素杰，荣铁，赵佳舒，金福顺，楚永娟，于传锋，高庆元编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中日跨文化交际实务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王南主编；王南，李素杰，荣铁，赵佳舒，金福顺，楚永娟，于传锋，高庆元编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本书出售、求购地址：https://www.jiaokey.com/book/detail/13002660.html</w:t>
      </w:r>
    </w:p>
    <w:p>
      <w:r>
        <w:t>更多相关图书推荐：https://www.jiaokey.com</w:t>
      </w:r>
    </w:p>
    <w:p>
      <w:r>
        <w:t>王南主编；王南，李素杰，荣铁，赵佳舒，金福顺，楚永娟，于传锋，高庆元编 其他作品：https://www.jiaokey.com/tag/王南主编；王南，李素杰，荣铁，赵佳舒，金福顺，楚永娟，于传锋，高庆元编.html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关键词搜索：https://www.jiaokey.com/tag/中日跨文化交际实务.html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