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书名：中国低收入住房  现状及政策设计</w:t>
      </w:r>
    </w:p>
    <w:p>
      <w:r>
        <w:t>作者：满燕云，隆国强，景娟等编</w:t>
      </w:r>
    </w:p>
    <w:p>
      <w:r>
        <w:t>出版社：北京:商务印书馆,2011.12</w:t>
      </w:r>
    </w:p>
    <w:p>
      <w:r>
        <w:t>出版日期：</w:t>
      </w:r>
    </w:p>
    <w:p>
      <w:r>
        <w:t>总页数：265</w:t>
      </w:r>
    </w:p>
    <w:p>
      <w:r>
        <w:t>更多请访问教客网: www.jiaokey.com</w:t>
      </w:r>
    </w:p>
    <w:p>
      <w:r>
        <w:t>中国低收入住房  现状及政策设计 评论地址：https://www.jiaokey.com/book/detail/13002606.html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