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学龄前儿童成长与膳食营养</w:t>
      </w:r>
    </w:p>
    <w:p>
      <w:r>
        <w:rPr>
          <w:rFonts w:ascii="宋体" w:hAnsi="宋体" w:eastAsia="宋体"/>
          <w:sz w:val="24"/>
        </w:rPr>
        <w:t>胡军，张格祥，肖永良主编；贾萍，卢慧兰，王雅琴副主编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学龄前儿童成长与膳食营养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胡军，张格祥，肖永良主编；贾萍，卢慧兰，王雅琴副主编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本书出售、求购地址：https://www.jiaokey.com/book/detail/13002415.html</w:t>
      </w:r>
    </w:p>
    <w:p>
      <w:r>
        <w:t>更多相关图书推荐：https://www.jiaokey.com</w:t>
      </w:r>
    </w:p>
    <w:p>
      <w:r>
        <w:t>胡军，张格祥，肖永良主编；贾萍，卢慧兰，王雅琴副主编 其他作品：https://www.jiaokey.com/tag/胡军，张格祥，肖永良主编；贾萍，卢慧兰，王雅琴副主编.html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关键词搜索：https://www.jiaokey.com/tag/学龄前儿童成长与膳食营养.html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