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新世纪日本体制的再转型  政治、经济与安全政策之演变</w:t>
      </w:r>
    </w:p>
    <w:p>
      <w:r>
        <w:rPr>
          <w:rFonts w:ascii="宋体" w:hAnsi="宋体" w:eastAsia="宋体"/>
          <w:sz w:val="24"/>
        </w:rPr>
        <w:t>石原忠浩，何思愼，吴明上等著；杨永明主编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新世纪日本体制的再转型  政治、经济与安全政策之演变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石原忠浩，何思愼，吴明上等著；杨永明主编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本书出售、求购地址：https://www.jiaokey.com/book/detail/13002139.html</w:t>
      </w:r>
    </w:p>
    <w:p>
      <w:r>
        <w:t>更多相关图书推荐：https://www.jiaokey.com</w:t>
      </w:r>
    </w:p>
    <w:p>
      <w:r>
        <w:t>石原忠浩，何思愼，吴明上等著；杨永明主编 其他作品：https://www.jiaokey.com/tag/石原忠浩，何思愼，吴明上等著；杨永明主编.html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关键词搜索：https://www.jiaokey.com/tag/新世纪日本体制的再转型  政治、经济与安全政策之演变.html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