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马克思主义政治经济学与世界资本主义</w:t>
      </w:r>
    </w:p>
    <w:p>
      <w:r>
        <w:rPr>
          <w:rFonts w:ascii="宋体" w:hAnsi="宋体" w:eastAsia="宋体"/>
          <w:sz w:val="24"/>
        </w:rPr>
        <w:t>姚欣进著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马克思主义政治经济学与世界资本主义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姚欣进著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巨流图书公司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本书出售、求购地址：https://www.jiaokey.com/book/detail/13002071.html</w:t>
      </w:r>
    </w:p>
    <w:p>
      <w:r>
        <w:t>更多相关图书推荐：https://www.jiaokey.com</w:t>
      </w:r>
    </w:p>
    <w:p>
      <w:r>
        <w:t>姚欣进著 其他作品：https://www.jiaokey.com/tag/姚欣进著.html</w:t>
      </w:r>
    </w:p>
    <w:p>
      <w:r>
        <w:t>巨流图书公司 出版图书：https://www.jiaokey.com/tag/巨流图书公司.html</w:t>
      </w:r>
    </w:p>
    <w:p>
      <w:r>
        <w:t>关键词搜索：https://www.jiaokey.com/tag/马克思主义政治经济学与世界资本主义.html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