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中老年不可不知的118个养生细节</w:t>
      </w:r>
    </w:p>
    <w:p>
      <w:r>
        <w:rPr>
          <w:rFonts w:ascii="宋体" w:hAnsi="宋体" w:eastAsia="宋体"/>
          <w:sz w:val="24"/>
        </w:rPr>
        <w:t>张卫东，陶红亮主编；马牧晨，王春艳，石柳等编委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中老年不可不知的118个养生细节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张卫东，陶红亮主编；马牧晨，王春艳，石柳等编委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本书出售、求购地址：https://www.jiaokey.com/book/detail/13000737.html</w:t>
      </w:r>
    </w:p>
    <w:p>
      <w:r>
        <w:t>更多相关图书推荐：https://www.jiaokey.com</w:t>
      </w:r>
    </w:p>
    <w:p>
      <w:r>
        <w:t>张卫东，陶红亮主编；马牧晨，王春艳，石柳等编委 其他作品：https://www.jiaokey.com/tag/张卫东，陶红亮主编；马牧晨，王春艳，石柳等编委.html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关键词搜索：https://www.jiaokey.com/tag/中老年不可不知的118个养生细节.html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