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作战试验及其逻辑  译文集</w:t>
      </w:r>
    </w:p>
    <w:p>
      <w:r>
        <w:rPr>
          <w:rFonts w:ascii="宋体" w:hAnsi="宋体" w:eastAsia="宋体"/>
          <w:sz w:val="24"/>
        </w:rPr>
        <w:t>（美）卡斯等著；马增军，孟凡松，车福德，汪川等译；温柏华，李健审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作战试验及其逻辑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（美）卡斯等著；马增军，孟凡松，车福德，汪川等译；温柏华，李健审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本书出售、求购地址：https://www.jiaokey.com/book/detail/13000519.html</w:t>
      </w:r>
    </w:p>
    <w:p>
      <w:r>
        <w:t>更多相关图书推荐：https://www.jiaokey.com</w:t>
      </w:r>
    </w:p>
    <w:p>
      <w:r>
        <w:t>（美）卡斯等著；马增军，孟凡松，车福德，汪川等译；温柏华，李健审 其他作品：https://www.jiaokey.com/tag/（美）卡斯等著；马增军，孟凡松，车福德，汪川等译；温柏华，李健审.html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关键词搜索：https://www.jiaokey.com/tag/作战试验及其逻辑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