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EE工程师零起点培训系列  网页制作教程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EE工程师零起点培训系列  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本书出售、求购地址：https://www.jiaokey.com/book/detail/12999950.html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 EE工程师零起点培训系列  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