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书名：查账金钥匙  假账的甄别与防范</w:t>
      </w:r>
    </w:p>
    <w:p>
      <w:r>
        <w:t>作者：廉秋英编著</w:t>
      </w:r>
    </w:p>
    <w:p>
      <w:r>
        <w:t>出版社：北京：企业管理出版社</w:t>
      </w:r>
    </w:p>
    <w:p>
      <w:r>
        <w:t>出版日期：2010.10</w:t>
      </w:r>
    </w:p>
    <w:p>
      <w:r>
        <w:t>总页数：327</w:t>
      </w:r>
    </w:p>
    <w:p>
      <w:r>
        <w:t>更多请访问教客网: www.jiaokey.com</w:t>
      </w:r>
    </w:p>
    <w:p>
      <w:r>
        <w:t>查账金钥匙  假账的甄别与防范 评论地址：https://www.jiaokey.com/book/detail/12998347.html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