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神经内科临床处方手册  第3版</w:t>
      </w:r>
    </w:p>
    <w:p>
      <w:r>
        <w:rPr>
          <w:rFonts w:ascii="宋体" w:hAnsi="宋体" w:eastAsia="宋体"/>
          <w:sz w:val="24"/>
        </w:rPr>
        <w:t>耿德勤，倪秀石主编；丁新生，王岚，朱文辉等副主编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神经内科临床处方手册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耿德勤，倪秀石主编；丁新生，王岚，朱文辉等副主编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本书出售、求购地址：https://www.jiaokey.com/book/detail/12997127.html</w:t>
      </w:r>
    </w:p>
    <w:p>
      <w:r>
        <w:t>更多相关图书推荐：https://www.jiaokey.com</w:t>
      </w:r>
    </w:p>
    <w:p>
      <w:r>
        <w:t>耿德勤，倪秀石主编；丁新生，王岚，朱文辉等副主编 其他作品：https://www.jiaokey.com/tag/耿德勤，倪秀石主编；丁新生，王岚，朱文辉等副主编.html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关键词搜索：https://www.jiaokey.com/tag/神经内科临床处方手册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