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书名：整合主义的挑战  上海地方自治研究  1927-1949</w:t>
      </w:r>
    </w:p>
    <w:p>
      <w:r>
        <w:t>作者：周松青著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总页数：387</w:t>
      </w:r>
    </w:p>
    <w:p>
      <w:r>
        <w:t>更多请访问教客网: www.jiaokey.com</w:t>
      </w:r>
    </w:p>
    <w:p>
      <w:r>
        <w:t>整合主义的挑战  上海地方自治研究  1927-1949 评论地址：https://www.jiaokey.com/book/detail/12996811.html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