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你必须知道的最新婚姻法21个热点问题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你必须知道的最新婚姻法21个热点问题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本书出售、求购地址：https://www.jiaokey.com/book/detail/12996777.html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关键词搜索：https://www.jiaokey.com/tag/你必须知道的最新婚姻法21个热点问题.html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