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2011年  第2辑  总第46辑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2011年  第2辑  总第46辑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本书出售、求购地址：https://www.jiaokey.com/book/detail/12995022.html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关键词搜索：https://www.jiaokey.com/tag/民事审判指导与参考  2011年  第2辑  总第46辑.html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