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失败的国家  滥用权力与侵犯民主</w:t>
      </w:r>
    </w:p>
    <w:p>
      <w:r>
        <w:rPr>
          <w:rFonts w:ascii="宋体" w:hAnsi="宋体" w:eastAsia="宋体"/>
          <w:sz w:val="24"/>
        </w:rPr>
        <w:t>诺姆·乔姆斯基著；谢佩妏译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失败的国家  滥用权力与侵犯民主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诺姆·乔姆斯基著；谢佩妏译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本书出售、求购地址：https://www.jiaokey.com/book/detail/12994226.html</w:t>
      </w:r>
    </w:p>
    <w:p>
      <w:r>
        <w:t>更多相关图书推荐：https://www.jiaokey.com</w:t>
      </w:r>
    </w:p>
    <w:p>
      <w:r>
        <w:t>诺姆·乔姆斯基著；谢佩妏译 其他作品：https://www.jiaokey.com/tag/诺姆·乔姆斯基著；谢佩妏译.html</w:t>
      </w:r>
    </w:p>
    <w:p>
      <w:r>
        <w:t>左岸文化 出版图书：https://www.jiaokey.com/tag/左岸文化.html</w:t>
      </w:r>
    </w:p>
    <w:p>
      <w:r>
        <w:t>关键词搜索：https://www.jiaokey.com/tag/失败的国家  滥用权力与侵犯民主.html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