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中日关系史料  东北问题  4  中华民国六年至十六年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中日关系史料  东北问题  4  中华民国六年至十六年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本书出售、求购地址：https://www.jiaokey.com/book/detail/12992035.html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中央研究院近代研究所 出版图书：https://www.jiaokey.com/tag/中央研究院近代研究所.html</w:t>
      </w:r>
    </w:p>
    <w:p>
      <w:r>
        <w:t>关键词搜索：https://www.jiaokey.com/tag/中日关系史料  东北问题  4  中华民国六年至十六年.html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