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汉密尔顿</w:t>
      </w:r>
    </w:p>
    <w:p>
      <w:r>
        <w:rPr>
          <w:rFonts w:ascii="宋体" w:hAnsi="宋体" w:eastAsia="宋体"/>
          <w:sz w:val="24"/>
        </w:rPr>
        <w:t>（美）罗恩·彻诺著；应韶荃，姚晨辉，齐宛基，徐雯菲，何思婷，毛成婷译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汉密尔顿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（美）罗恩·彻诺著；应韶荃，姚晨辉，齐宛基，徐雯菲，何思婷，毛成婷译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本书出售、求购地址：https://www.jiaokey.com/book/detail/12991817.html</w:t>
      </w:r>
    </w:p>
    <w:p>
      <w:r>
        <w:t>更多相关图书推荐：https://www.jiaokey.com</w:t>
      </w:r>
    </w:p>
    <w:p>
      <w:r>
        <w:t>（美）罗恩·彻诺著；应韶荃，姚晨辉，齐宛基，徐雯菲，何思婷，毛成婷译 其他作品：https://www.jiaokey.com/tag/（美）罗恩·彻诺著；应韶荃，姚晨辉，齐宛基，徐雯菲，何思婷，毛成婷译.html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关键词搜索：https://www.jiaokey.com/tag/汉密尔顿.html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