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书名：顺德区水产养殖管理规程</w:t>
      </w:r>
    </w:p>
    <w:p>
      <w:r>
        <w:t>作者:顺德区农业局，顺德区农业综合服务中心编</w:t>
      </w:r>
    </w:p>
    <w:p>
      <w:r>
        <w:t>出版社:</w:t>
      </w:r>
    </w:p>
    <w:p>
      <w:r>
        <w:t>出版日期：2005.09</w:t>
      </w:r>
    </w:p>
    <w:p>
      <w:r>
        <w:t>总页数：36</w:t>
      </w:r>
    </w:p>
    <w:p>
      <w:r>
        <w:t>更多请访问教客网:www.jiaokey.com</w:t>
      </w:r>
    </w:p>
    <w:p>
      <w:r>
        <w:t>顺德区水产养殖管理规程评论地址：https://www.jiaokey.com/book/detail/12990473.html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