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女性主义与青年文化</w:t>
      </w:r>
    </w:p>
    <w:p>
      <w:r>
        <w:rPr>
          <w:rFonts w:ascii="宋体" w:hAnsi="宋体" w:eastAsia="宋体"/>
          <w:sz w:val="24"/>
        </w:rPr>
        <w:t>马驰主编；（英）安吉拉·默克罗比著；张岩冰，彭薇译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女性主义与青年文化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马驰主编；（英）安吉拉·默克罗比著；张岩冰，彭薇译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本书出售、求购地址：https://www.jiaokey.com/book/detail/12989999.html</w:t>
      </w:r>
    </w:p>
    <w:p>
      <w:r>
        <w:t>更多相关图书推荐：https://www.jiaokey.com</w:t>
      </w:r>
    </w:p>
    <w:p>
      <w:r>
        <w:t>马驰主编；（英）安吉拉·默克罗比著；张岩冰，彭薇译 其他作品：https://www.jiaokey.com/tag/马驰主编；（英）安吉拉·默克罗比著；张岩冰，彭薇译.html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关键词搜索：https://www.jiaokey.com/tag/女性主义与青年文化.html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