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国际劳工组织操作规程  港口安全与卫生</w:t>
      </w:r>
    </w:p>
    <w:p>
      <w:r>
        <w:rPr>
          <w:rFonts w:ascii="宋体" w:hAnsi="宋体" w:eastAsia="宋体"/>
          <w:sz w:val="24"/>
        </w:rPr>
        <w:t>（日内瓦）国际劳工局编；交通运输部水运科学研究院，交通航运法律研究中心编译组译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国际劳工组织操作规程  港口安全与卫生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（日内瓦）国际劳工局编；交通运输部水运科学研究院，交通航运法律研究中心编译组译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本书出售、求购地址：https://www.jiaokey.com/book/detail/12987913.html</w:t>
      </w:r>
    </w:p>
    <w:p>
      <w:r>
        <w:t>更多相关图书推荐：https://www.jiaokey.com</w:t>
      </w:r>
    </w:p>
    <w:p>
      <w:r>
        <w:t>（日内瓦）国际劳工局编；交通运输部水运科学研究院，交通航运法律研究中心编译组译 其他作品：https://www.jiaokey.com/tag/（日内瓦）国际劳工局编；交通运输部水运科学研究院，交通航运法律研究中心编译组译.html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关键词搜索：https://www.jiaokey.com/tag/国际劳工组织操作规程  港口安全与卫生.html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