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潛斋医学丛书十四种  四科简效方乙集  丙集丁集</w:t>
      </w:r>
    </w:p>
    <w:p>
      <w:r>
        <w:rPr>
          <w:rFonts w:ascii="宋体" w:hAnsi="宋体" w:eastAsia="宋体"/>
          <w:sz w:val="24"/>
        </w:rPr>
        <w:t>（清）王士雄著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潛斋医学丛书十四种  四科简效方乙集  丙集丁集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集古阁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本书出售、求购地址：https://www.jiaokey.com/book/detail/12986835.html</w:t>
      </w:r>
    </w:p>
    <w:p>
      <w:r>
        <w:t>更多相关图书推荐：https://www.jiaokey.com</w:t>
      </w:r>
    </w:p>
    <w:p>
      <w:r>
        <w:t>（清）王士雄著 其他作品：https://www.jiaokey.com/tag/（清）王士雄著.html</w:t>
      </w:r>
    </w:p>
    <w:p>
      <w:r>
        <w:t>集古阁 出版图书：https://www.jiaokey.com/tag/集古阁.html</w:t>
      </w:r>
    </w:p>
    <w:p>
      <w:r>
        <w:t>关键词搜索：https://www.jiaokey.com/tag/潛斋医学丛书十四种  四科简效方乙集  丙集丁集.html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