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陈修园七十二种  时方妙用  卷1-4  时方歌括  上、下  景岳新方砭  卷1-4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陈修园七十二种  时方妙用  卷1-4  时方歌括  上、下  景岳新方砭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本书出售、求购地址：https://www.jiaokey.com/book/detail/12986770.html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锦章图书局,1954 出版图书：https://www.jiaokey.com/tag/锦章图书局,1954.html</w:t>
      </w:r>
    </w:p>
    <w:p>
      <w:r>
        <w:t>关键词搜索：https://www.jiaokey.com/tag/陈修园七十二种  时方妙用  卷1-4  时方歌括  上、下  景岳新方砭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