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政府采购异议  申诉  调解实务</w:t>
      </w:r>
    </w:p>
    <w:p>
      <w:r>
        <w:rPr>
          <w:rFonts w:ascii="宋体" w:hAnsi="宋体" w:eastAsia="宋体"/>
          <w:sz w:val="24"/>
        </w:rPr>
        <w:t>陈建宇著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政府采购异议  申诉  调解实务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永然文化出版股份有限公司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本书出售、求购地址：https://www.jiaokey.com/book/detail/12986460.html</w:t>
      </w:r>
    </w:p>
    <w:p>
      <w:r>
        <w:t>更多相关图书推荐：https://www.jiaokey.com</w:t>
      </w:r>
    </w:p>
    <w:p>
      <w:r>
        <w:t>陈建宇著 其他作品：https://www.jiaokey.com/tag/陈建宇著.html</w:t>
      </w:r>
    </w:p>
    <w:p>
      <w:r>
        <w:t>永然文化出版股份有限公司 出版图书：https://www.jiaokey.com/tag/永然文化出版股份有限公司.html</w:t>
      </w:r>
    </w:p>
    <w:p>
      <w:r>
        <w:t>关键词搜索：https://www.jiaokey.com/tag/政府采购异议  申诉  调解实务.html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