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书名：设施蔬菜常见生理病害发生与防治</w:t>
      </w:r>
    </w:p>
    <w:p>
      <w:r>
        <w:t>作者：郑鹤龄主编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总页数：73</w:t>
      </w:r>
    </w:p>
    <w:p>
      <w:r>
        <w:t>更多请访问教客网: www.jiaokey.com</w:t>
      </w:r>
    </w:p>
    <w:p>
      <w:r>
        <w:t>设施蔬菜常见生理病害发生与防治 评论地址：https://www.jiaokey.com/book/detail/12986309.html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