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松月轩集  欧阳泽荣诗书画合刊</w:t>
      </w:r>
    </w:p>
    <w:p>
      <w:r>
        <w:rPr>
          <w:rFonts w:ascii="宋体" w:hAnsi="宋体" w:eastAsia="宋体"/>
          <w:sz w:val="24"/>
        </w:rPr>
        <w:t>欧阳泽荣主编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松月轩集  欧阳泽荣诗书画合刊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本书出售、求购地址：https://www.jiaokey.com/book/detail/12985523.html</w:t>
      </w:r>
    </w:p>
    <w:p>
      <w:r>
        <w:t>更多相关图书推荐：https://www.jiaokey.com</w:t>
      </w:r>
    </w:p>
    <w:p>
      <w:r>
        <w:t>欧阳泽荣主编 其他作品：https://www.jiaokey.com/tag/欧阳泽荣主编.html</w:t>
      </w:r>
    </w:p>
    <w:p>
      <w:r>
        <w:t>关键词搜索：https://www.jiaokey.com/tag/松月轩集  欧阳泽荣诗书画合刊.html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