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  增订4版</w:t>
      </w:r>
    </w:p>
    <w:p>
      <w:r>
        <w:rPr>
          <w:rFonts w:ascii="宋体" w:hAnsi="宋体" w:eastAsia="宋体"/>
          <w:sz w:val="24"/>
        </w:rPr>
        <w:t>詹森林，冯震宇，林诚二，陈荣传，林秀雄合著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  增订4版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詹森林，冯震宇，林诚二，陈荣传，林秀雄合著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本书出售、求购地址：https://www.jiaokey.com/book/detail/12985093.html</w:t>
      </w:r>
    </w:p>
    <w:p>
      <w:r>
        <w:t>更多相关图书推荐：https://www.jiaokey.com</w:t>
      </w:r>
    </w:p>
    <w:p>
      <w:r>
        <w:t>詹森林，冯震宇，林诚二，陈荣传，林秀雄合著 其他作品：https://www.jiaokey.com/tag/詹森林，冯震宇，林诚二，陈荣传，林秀雄合著.html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关键词搜索：https://www.jiaokey.com/tag/民法概要  增订4版.html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