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书名：现代汉语句子的时间语义范畴研究</w:t>
      </w:r>
    </w:p>
    <w:p>
      <w:r>
        <w:t>作者：袁莉蓉等著</w:t>
      </w:r>
    </w:p>
    <w:p>
      <w:r>
        <w:t>出版社：成都：四川大学出版社</w:t>
      </w:r>
    </w:p>
    <w:p>
      <w:r>
        <w:t>出版日期：2010.09</w:t>
      </w:r>
    </w:p>
    <w:p>
      <w:r>
        <w:t>总页数：229</w:t>
      </w:r>
    </w:p>
    <w:p>
      <w:r>
        <w:t>更多请访问教客网: www.jiaokey.com</w:t>
      </w:r>
    </w:p>
    <w:p>
      <w:r>
        <w:t>现代汉语句子的时间语义范畴研究 评论地址：https://www.jiaokey.com/book/detail/12982256.html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