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书名：近代商会与地方金融  以汕头为中心的研究</w:t>
      </w:r>
    </w:p>
    <w:p>
      <w:r>
        <w:t>作者：陈海忠著</w:t>
      </w:r>
    </w:p>
    <w:p>
      <w:r>
        <w:t>出版社：广州：广东人民出版社</w:t>
      </w:r>
    </w:p>
    <w:p>
      <w:r>
        <w:t>出版日期：2011.05</w:t>
      </w:r>
    </w:p>
    <w:p>
      <w:r>
        <w:t>总页数：389</w:t>
      </w:r>
    </w:p>
    <w:p>
      <w:r>
        <w:t>更多请访问教客网: www.jiaokey.com</w:t>
      </w:r>
    </w:p>
    <w:p>
      <w:r>
        <w:t>近代商会与地方金融  以汕头为中心的研究 评论地址：https://www.jiaokey.com/book/detail/12982063.html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