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终级辖区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终级辖区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本书出售、求购地址：https://www.jiaokey.com/book/detail/12979557.html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终级辖区.html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