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书名：泛亚合作与国家桥头堡建设  昆明打造面向西南开放的区域性国际城市</w:t>
      </w:r>
    </w:p>
    <w:p>
      <w:r>
        <w:t>作者：滇池泛亚合作秘书处编</w:t>
      </w:r>
    </w:p>
    <w:p>
      <w:r>
        <w:t>出版社：北京：中国商务出版社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泛亚合作与国家桥头堡建设  昆明打造面向西南开放的区域性国际城市 评论地址：https://www.jiaokey.com/book/detail/12978434.html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