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书名：南京历代风华  远古-1840</w:t>
      </w:r>
    </w:p>
    <w:p>
      <w:r>
        <w:t>作者：杨植，王燕文主编；中共南京市委党史工作办公室，中共南京市委宣传部编</w:t>
      </w:r>
    </w:p>
    <w:p>
      <w:r>
        <w:t>出版社：</w:t>
      </w:r>
    </w:p>
    <w:p>
      <w:r>
        <w:t>出版日期：2004.04</w:t>
      </w:r>
    </w:p>
    <w:p>
      <w:r>
        <w:t>总页数：715</w:t>
      </w:r>
    </w:p>
    <w:p>
      <w:r>
        <w:t>更多请访问教客网: www.jiaokey.com</w:t>
      </w:r>
    </w:p>
    <w:p>
      <w:r>
        <w:t>南京历代风华  远古-1840 评论地址：https://www.jiaokey.com/book/detail/12978190.html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