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桃花扇选译  修订版</w:t>
      </w:r>
    </w:p>
    <w:p>
      <w:r>
        <w:rPr>
          <w:rFonts w:ascii="宋体" w:hAnsi="宋体" w:eastAsia="宋体"/>
          <w:sz w:val="24"/>
        </w:rPr>
        <w:t>张文澍译注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桃花扇选译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本书出售、求购地址：https://www.jiaokey.com/book/detail/12977044.html</w:t>
      </w:r>
    </w:p>
    <w:p>
      <w:r>
        <w:t>更多相关图书推荐：https://www.jiaokey.com</w:t>
      </w:r>
    </w:p>
    <w:p>
      <w:r>
        <w:t>张文澍译注 其他作品：https://www.jiaokey.com/tag/张文澍译注.html</w:t>
      </w:r>
    </w:p>
    <w:p>
      <w:r>
        <w:t>关键词搜索：https://www.jiaokey.com/tag/古代文史名著选译丛书  桃花扇选译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