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少年事件处理法、保安处分执行法一百题  附：相关法规及历届试题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少年事件处理法、保安处分执行法一百题  附：相关法规及历届试题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本书出售、求购地址：https://www.jiaokey.com/book/detail/12976500.html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关键词搜索：https://www.jiaokey.com/tag/少年事件处理法、保安处分执行法一百题  附：相关法规及历届试题.html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