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  2009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本书出售、求购地址：https://www.jiaokey.com/book/detail/12976020.html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关键词搜索：https://www.jiaokey.com/tag/妇女儿童工作文选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