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书名：生态区域治理中中央与地方府际间协调研究</w:t>
      </w:r>
    </w:p>
    <w:p>
      <w:r>
        <w:t>作者：余敏江，黄建洪著</w:t>
      </w:r>
    </w:p>
    <w:p>
      <w:r>
        <w:t>出版社：广州：广东人民出版社</w:t>
      </w:r>
    </w:p>
    <w:p>
      <w:r>
        <w:t>出版日期：2011.10</w:t>
      </w:r>
    </w:p>
    <w:p>
      <w:r>
        <w:t>总页数：324</w:t>
      </w:r>
    </w:p>
    <w:p>
      <w:r>
        <w:t>更多请访问教客网: www.jiaokey.com</w:t>
      </w:r>
    </w:p>
    <w:p>
      <w:r>
        <w:t>生态区域治理中中央与地方府际间协调研究 评论地址：https://www.jiaokey.com/book/detail/12975118.html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