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联邦论</w:t>
      </w:r>
    </w:p>
    <w:p>
      <w:r>
        <w:rPr>
          <w:rFonts w:ascii="宋体" w:hAnsi="宋体" w:eastAsia="宋体"/>
          <w:sz w:val="24"/>
        </w:rPr>
        <w:t>亚历山大·汉弥尔顿，詹姆士·麦迪逊，约翰·杰著；谢淑斐译；蔡东杰审定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亚历山大·汉弥尔顿，詹姆士·麦迪逊，约翰·杰著；谢淑斐译；蔡东杰审定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本书出售、求购地址：https://www.jiaokey.com/book/detail/12973892.html</w:t>
      </w:r>
    </w:p>
    <w:p>
      <w:r>
        <w:t>更多相关图书推荐：https://www.jiaokey.com</w:t>
      </w:r>
    </w:p>
    <w:p>
      <w:r>
        <w:t>亚历山大·汉弥尔顿，詹姆士·麦迪逊，约翰·杰著；谢淑斐译；蔡东杰审定 其他作品：https://www.jiaokey.com/tag/亚历山大·汉弥尔顿，詹姆士·麦迪逊，约翰·杰著；谢淑斐译；蔡东杰审定.html</w:t>
      </w:r>
    </w:p>
    <w:p>
      <w:r>
        <w:t>左岸文化 出版图书：https://www.jiaokey.com/tag/左岸文化.html</w:t>
      </w:r>
    </w:p>
    <w:p>
      <w:r>
        <w:t>关键词搜索：https://www.jiaokey.com/tag/联邦论.html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