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菊花与锚  旧日本帝国海军发展史</w:t>
      </w:r>
    </w:p>
    <w:p>
      <w:r>
        <w:rPr>
          <w:rFonts w:ascii="宋体" w:hAnsi="宋体" w:eastAsia="宋体"/>
          <w:sz w:val="24"/>
        </w:rPr>
        <w:t>阎京生著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菊花与锚  旧日本帝国海军发展史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本书出售、求购地址：https://www.jiaokey.com/book/detail/12973859.html</w:t>
      </w:r>
    </w:p>
    <w:p>
      <w:r>
        <w:t>更多相关图书推荐：https://www.jiaokey.com</w:t>
      </w:r>
    </w:p>
    <w:p>
      <w:r>
        <w:t>阎京生著 其他作品：https://www.jiaokey.com/tag/阎京生著.html</w:t>
      </w:r>
    </w:p>
    <w:p>
      <w:r>
        <w:t>知兵堂出版社 出版图书：https://www.jiaokey.com/tag/知兵堂出版社.html</w:t>
      </w:r>
    </w:p>
    <w:p>
      <w:r>
        <w:t>关键词搜索：https://www.jiaokey.com/tag/菊花与锚  旧日本帝国海军发展史.html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