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书名：从民生新闻到公共新闻  《都市条形码》与民生新闻的演进</w:t>
      </w:r>
    </w:p>
    <w:p>
      <w:r>
        <w:t>作者：马建宇，顾斌，雷蔚真，李汝松著</w:t>
      </w:r>
    </w:p>
    <w:p>
      <w:r>
        <w:t>出版社：北京：中国传媒大学出版社</w:t>
      </w:r>
    </w:p>
    <w:p>
      <w:r>
        <w:t>出版日期：2011.09</w:t>
      </w:r>
    </w:p>
    <w:p>
      <w:r>
        <w:t>总页数：207</w:t>
      </w:r>
    </w:p>
    <w:p>
      <w:r>
        <w:t>更多请访问教客网: www.jiaokey.com</w:t>
      </w:r>
    </w:p>
    <w:p>
      <w:r>
        <w:t>从民生新闻到公共新闻  《都市条形码》与民生新闻的演进 评论地址：https://www.jiaokey.com/book/detail/12973358.html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