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CS5图像处理基础教程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CS5图像处理基础教程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本书出售、求购地址：https://www.jiaokey.com/book/detail/12972958.html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CS5图像处理基础教程.html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