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海洋环境概论  谈台湾沿海环境</w:t>
      </w:r>
    </w:p>
    <w:p>
      <w:r>
        <w:rPr>
          <w:rFonts w:ascii="宋体" w:hAnsi="宋体" w:eastAsia="宋体"/>
          <w:sz w:val="24"/>
        </w:rPr>
        <w:t>范光龙编著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海洋环境概论  谈台湾沿海环境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本书出售、求购地址：https://www.jiaokey.com/book/detail/12970956.html</w:t>
      </w:r>
    </w:p>
    <w:p>
      <w:r>
        <w:t>更多相关图书推荐：https://www.jiaokey.com</w:t>
      </w:r>
    </w:p>
    <w:p>
      <w:r>
        <w:t>范光龙编著 其他作品：https://www.jiaokey.com/tag/范光龙编著.html</w:t>
      </w:r>
    </w:p>
    <w:p>
      <w:r>
        <w:t>台湾西书出版社 出版图书：https://www.jiaokey.com/tag/台湾西书出版社.html</w:t>
      </w:r>
    </w:p>
    <w:p>
      <w:r>
        <w:t>关键词搜索：https://www.jiaokey.com/tag/海洋环境概论  谈台湾沿海环境.html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