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书名：中国艺术品市场白皮书年度人物  李惠昌</w:t>
      </w:r>
    </w:p>
    <w:p>
      <w:r>
        <w:t>作者：西沐主编</w:t>
      </w:r>
    </w:p>
    <w:p>
      <w:r>
        <w:t>出版社：北京：中国书店</w:t>
      </w:r>
    </w:p>
    <w:p>
      <w:r>
        <w:t>出版日期：2010.09</w:t>
      </w:r>
    </w:p>
    <w:p>
      <w:r>
        <w:t>总页数：65</w:t>
      </w:r>
    </w:p>
    <w:p>
      <w:r>
        <w:t>更多请访问教客网: www.jiaokey.com</w:t>
      </w:r>
    </w:p>
    <w:p>
      <w:r>
        <w:t>中国艺术品市场白皮书年度人物  李惠昌 评论地址：https://www.jiaokey.com/book/detail/12969488.html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